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92" w:rsidRPr="00D85C8D" w:rsidRDefault="00A41F92" w:rsidP="00A41F92">
      <w:pPr>
        <w:pStyle w:val="3"/>
        <w:spacing w:line="240" w:lineRule="auto"/>
        <w:ind w:left="0" w:right="-1"/>
        <w:jc w:val="center"/>
      </w:pPr>
      <w:r w:rsidRPr="00D85C8D">
        <w:t>А Н К Е Т А</w:t>
      </w:r>
    </w:p>
    <w:p w:rsidR="00D85C8D" w:rsidRDefault="00A41F92" w:rsidP="00A41F92">
      <w:pPr>
        <w:ind w:right="-1"/>
        <w:jc w:val="center"/>
        <w:rPr>
          <w:b/>
          <w:sz w:val="28"/>
          <w:szCs w:val="28"/>
        </w:rPr>
      </w:pPr>
      <w:r w:rsidRPr="00D85C8D">
        <w:rPr>
          <w:b/>
          <w:sz w:val="28"/>
          <w:szCs w:val="28"/>
        </w:rPr>
        <w:t xml:space="preserve">для самоанализа организуемой в </w:t>
      </w:r>
      <w:r w:rsidRPr="00D85C8D">
        <w:rPr>
          <w:b/>
          <w:spacing w:val="-3"/>
          <w:sz w:val="28"/>
          <w:szCs w:val="28"/>
        </w:rPr>
        <w:t xml:space="preserve">школе </w:t>
      </w:r>
      <w:r w:rsidRPr="00D85C8D">
        <w:rPr>
          <w:b/>
          <w:sz w:val="28"/>
          <w:szCs w:val="28"/>
        </w:rPr>
        <w:t xml:space="preserve">совместной деятельности </w:t>
      </w:r>
    </w:p>
    <w:p w:rsidR="00A41F92" w:rsidRPr="00A41F92" w:rsidRDefault="00A41F92" w:rsidP="00A41F92">
      <w:pPr>
        <w:ind w:right="-1"/>
        <w:jc w:val="center"/>
        <w:rPr>
          <w:b/>
          <w:i/>
          <w:sz w:val="24"/>
          <w:szCs w:val="24"/>
          <w:vertAlign w:val="superscript"/>
        </w:rPr>
      </w:pPr>
      <w:r w:rsidRPr="00D85C8D">
        <w:rPr>
          <w:b/>
          <w:sz w:val="28"/>
          <w:szCs w:val="28"/>
        </w:rPr>
        <w:t>детей и</w:t>
      </w:r>
      <w:r w:rsidRPr="00D85C8D">
        <w:rPr>
          <w:b/>
          <w:spacing w:val="-32"/>
          <w:sz w:val="28"/>
          <w:szCs w:val="28"/>
        </w:rPr>
        <w:t xml:space="preserve"> в</w:t>
      </w:r>
      <w:r w:rsidRPr="00D85C8D">
        <w:rPr>
          <w:b/>
          <w:sz w:val="28"/>
          <w:szCs w:val="28"/>
        </w:rPr>
        <w:t>зрослых</w:t>
      </w:r>
      <w:r>
        <w:rPr>
          <w:b/>
          <w:sz w:val="24"/>
          <w:szCs w:val="24"/>
          <w:vertAlign w:val="superscript"/>
        </w:rPr>
        <w:t>1</w:t>
      </w:r>
    </w:p>
    <w:p w:rsidR="00A41F92" w:rsidRDefault="00A41F92" w:rsidP="00A41F92">
      <w:pPr>
        <w:ind w:right="-1"/>
        <w:jc w:val="center"/>
        <w:rPr>
          <w:i/>
          <w:sz w:val="24"/>
          <w:szCs w:val="24"/>
        </w:rPr>
      </w:pPr>
    </w:p>
    <w:p w:rsidR="00A41F92" w:rsidRPr="00803846" w:rsidRDefault="00A41F92" w:rsidP="00A41F92">
      <w:pPr>
        <w:ind w:right="-1"/>
        <w:jc w:val="center"/>
        <w:rPr>
          <w:i/>
          <w:sz w:val="24"/>
          <w:szCs w:val="24"/>
        </w:rPr>
      </w:pPr>
      <w:r w:rsidRPr="00803846">
        <w:rPr>
          <w:i/>
          <w:sz w:val="24"/>
          <w:szCs w:val="24"/>
        </w:rPr>
        <w:t>Оцените качество организуемой в нашей школе совместной деятельности детей и взрослых.</w:t>
      </w:r>
    </w:p>
    <w:p w:rsidR="00A41F92" w:rsidRPr="00803846" w:rsidRDefault="00A41F92" w:rsidP="00A41F92">
      <w:pPr>
        <w:ind w:right="-1"/>
        <w:jc w:val="center"/>
        <w:rPr>
          <w:i/>
          <w:sz w:val="24"/>
          <w:szCs w:val="24"/>
        </w:rPr>
      </w:pPr>
      <w:r w:rsidRPr="00803846">
        <w:rPr>
          <w:i/>
          <w:sz w:val="24"/>
          <w:szCs w:val="24"/>
        </w:rPr>
        <w:t>Ваша оценка может находиться в пределах от 1 до 10 баллов.</w:t>
      </w:r>
    </w:p>
    <w:p w:rsidR="00A41F92" w:rsidRDefault="00A41F92" w:rsidP="00A41F92">
      <w:pPr>
        <w:ind w:right="-1"/>
        <w:jc w:val="center"/>
        <w:rPr>
          <w:i/>
          <w:sz w:val="24"/>
          <w:szCs w:val="24"/>
        </w:rPr>
      </w:pPr>
      <w:r w:rsidRPr="00803846">
        <w:rPr>
          <w:i/>
          <w:sz w:val="24"/>
          <w:szCs w:val="24"/>
        </w:rPr>
        <w:t>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</w:t>
      </w:r>
      <w:r>
        <w:rPr>
          <w:i/>
          <w:sz w:val="24"/>
          <w:szCs w:val="24"/>
        </w:rPr>
        <w:t>.</w:t>
      </w:r>
    </w:p>
    <w:p w:rsidR="00220099" w:rsidRDefault="00220099" w:rsidP="00A41F92">
      <w:pPr>
        <w:ind w:right="-1"/>
        <w:jc w:val="center"/>
        <w:rPr>
          <w:i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4111"/>
      </w:tblGrid>
      <w:tr w:rsidR="00220099" w:rsidRPr="00220099" w:rsidTr="00D85C8D">
        <w:trPr>
          <w:trHeight w:val="56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Проблемы, которые следует избегать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Оценочная шкала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Идеал, на который следует ориентироваться</w:t>
            </w:r>
          </w:p>
        </w:tc>
      </w:tr>
      <w:tr w:rsidR="00220099" w:rsidRPr="00220099" w:rsidTr="00D85C8D">
        <w:trPr>
          <w:trHeight w:val="321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общешкольных ключевых дел</w:t>
            </w:r>
          </w:p>
        </w:tc>
      </w:tr>
      <w:tr w:rsidR="00220099" w:rsidRPr="00220099" w:rsidTr="00220099">
        <w:trPr>
          <w:trHeight w:val="115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Общешкольные дела всегда планируются, организуются, проводятся и анализируются совместно – школьниками и педагогами.</w:t>
            </w:r>
          </w:p>
        </w:tc>
      </w:tr>
      <w:tr w:rsidR="00220099" w:rsidRPr="00220099" w:rsidTr="00220099">
        <w:trPr>
          <w:trHeight w:val="45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Дела не интересны большинству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Дела интересны большинству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школьников.</w:t>
            </w:r>
          </w:p>
        </w:tc>
      </w:tr>
      <w:tr w:rsidR="00220099" w:rsidRPr="00220099" w:rsidTr="00D85C8D">
        <w:trPr>
          <w:trHeight w:val="114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Участие школьников в этих делах принудительное, посещение –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обязательное, а сотрудничество друг с другом обеспечивается только волей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Участие школьников в этих делах сопровождается их увлечением общей работой, радостью и взаимной поддержкой.</w:t>
            </w:r>
          </w:p>
        </w:tc>
      </w:tr>
      <w:tr w:rsidR="00220099" w:rsidRPr="00220099" w:rsidTr="00D85C8D">
        <w:trPr>
          <w:trHeight w:val="353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220099" w:rsidRPr="00220099" w:rsidTr="00220099">
        <w:trPr>
          <w:trHeight w:val="126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Классные руководители не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пользуются авторитетом у детей своих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Классные руководители являются значимыми взрослыми для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большинства детей своих классов. Школьники доверяют своим классным руководителям.</w:t>
            </w:r>
          </w:p>
        </w:tc>
      </w:tr>
      <w:tr w:rsidR="00220099" w:rsidRPr="00220099" w:rsidTr="00220099">
        <w:trPr>
          <w:trHeight w:val="13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инициативу.</w:t>
            </w:r>
          </w:p>
        </w:tc>
      </w:tr>
      <w:tr w:rsidR="00220099" w:rsidRPr="00220099" w:rsidTr="00D85C8D">
        <w:trPr>
          <w:trHeight w:val="919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 отношениях между детьми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преобладают равнодушие, грубость, случаются травли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 классе дети чувствуют себя комфортно, здесь преобладают товарищеские отношения,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школьники внимательны друг к другу.</w:t>
            </w:r>
          </w:p>
        </w:tc>
      </w:tr>
      <w:tr w:rsidR="00220099" w:rsidRPr="00220099" w:rsidTr="00D85C8D">
        <w:trPr>
          <w:trHeight w:val="237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организуемых в школе курсов внеурочной деятельности</w:t>
            </w:r>
          </w:p>
        </w:tc>
      </w:tr>
      <w:tr w:rsidR="00220099" w:rsidRPr="00220099" w:rsidTr="00220099">
        <w:trPr>
          <w:trHeight w:val="16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 школе реализуются разнообразные виды внеурочной деятельности школьников: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познавательная, игровая, трудовая, спортивно-оздоровительная, туристско-краеведческая,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художественное творчество и т.п.</w:t>
            </w:r>
          </w:p>
        </w:tc>
      </w:tr>
      <w:tr w:rsidR="00220099" w:rsidRPr="00220099" w:rsidTr="00602709">
        <w:trPr>
          <w:trHeight w:val="27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 xml:space="preserve">Участие школьников в занятиях курсов внеурочной деятельности </w:t>
            </w:r>
            <w:r w:rsidRPr="00220099">
              <w:rPr>
                <w:sz w:val="24"/>
                <w:szCs w:val="24"/>
              </w:rPr>
              <w:lastRenderedPageBreak/>
              <w:t>часто принудительное.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Занятия в рамках курсов внеурочной деятельности инт</w:t>
            </w:r>
            <w:r w:rsidR="00966EAF">
              <w:rPr>
                <w:sz w:val="24"/>
                <w:szCs w:val="24"/>
              </w:rPr>
              <w:t xml:space="preserve">ересны для </w:t>
            </w:r>
            <w:r w:rsidR="00966EAF">
              <w:rPr>
                <w:sz w:val="24"/>
                <w:szCs w:val="24"/>
              </w:rPr>
              <w:lastRenderedPageBreak/>
              <w:t>школьников, они</w:t>
            </w:r>
            <w:r w:rsidRPr="00220099">
              <w:rPr>
                <w:sz w:val="24"/>
                <w:szCs w:val="24"/>
              </w:rPr>
              <w:t xml:space="preserve"> стремятся участвовать в этих занятиях.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lastRenderedPageBreak/>
              <w:t>Результаты внеурочной деятельности дет</w:t>
            </w:r>
            <w:r w:rsidR="00966EAF">
              <w:rPr>
                <w:sz w:val="24"/>
                <w:szCs w:val="24"/>
              </w:rPr>
              <w:t>ей никак не представлены в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С результатами внеурочной деятельности детей могут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познакомиться другие школьники, родители, гости (например, на концертах, выставках, ярмарках, родительских собраниях, сайте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школы и т.п.)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20099" w:rsidRPr="00220099" w:rsidRDefault="00220099" w:rsidP="0022009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Уроки скучны для большинства школьников.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Дети заинтересованы в происходящем на уроке и вовлечены в организуемую учителем деятельность.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Уроки обычно однообразны,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преобладают лекционные формы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Учителя часто используют на уроке игры, дискуссии и другие парные или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групповые формы работы.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Уроки ориентированы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преимущественно на подготовку учащихся к ВПР, ОГЭ, ЕГЭ и другим формам проверки знаний.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жизненных проблемах.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20099" w:rsidRPr="00220099" w:rsidRDefault="00220099" w:rsidP="0022009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существующего в школе ученического самоуправления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Школьники занимают пассивную позицию по отношению к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происходящему в школе, чувствуют, что не могут повлиять на это.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Ребята часто выступают инициаторами, организаторами тех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 xml:space="preserve">или иных школьных или </w:t>
            </w:r>
            <w:proofErr w:type="spellStart"/>
            <w:r w:rsidRPr="00220099">
              <w:rPr>
                <w:sz w:val="24"/>
                <w:szCs w:val="24"/>
              </w:rPr>
              <w:t>внутриклассных</w:t>
            </w:r>
            <w:proofErr w:type="spellEnd"/>
            <w:r w:rsidRPr="00220099">
              <w:rPr>
                <w:sz w:val="24"/>
                <w:szCs w:val="24"/>
              </w:rPr>
              <w:t xml:space="preserve"> дел, имеют возможность выбирать зоны своей ответственности за то или иное дело.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Лидеры ученического самоуправления безынициативны или вовсе отсутствуют в школе. Они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преимущественно назначаются взрослыми и реализуют только их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идеи.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20099" w:rsidRPr="00220099" w:rsidRDefault="00220099" w:rsidP="0022009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функционирующих на базе школы детских общественных объединений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Детские общественные объединения существуют лишь формально, они не работают, нет детей, которые</w:t>
            </w:r>
          </w:p>
          <w:p w:rsidR="00220099" w:rsidRPr="00220099" w:rsidRDefault="00966EAF" w:rsidP="0022009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позиционируют себя как их</w:t>
            </w:r>
            <w:r w:rsidR="00220099" w:rsidRPr="00220099">
              <w:rPr>
                <w:sz w:val="24"/>
                <w:szCs w:val="24"/>
              </w:rPr>
              <w:t xml:space="preserve"> члены.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</w:t>
            </w:r>
            <w:r w:rsidRPr="00220099">
              <w:rPr>
                <w:sz w:val="24"/>
                <w:szCs w:val="24"/>
              </w:rPr>
              <w:lastRenderedPageBreak/>
              <w:t>к объединениям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lastRenderedPageBreak/>
              <w:t>Деятельность детских общественных объединений ограничивается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рамками самих объединений, она не ориентирована на интересы и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потребности других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Деятельность детских общественных объединений направлена на помощь другим людям, социально значима.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Деятельность, которую ведут детские общественные объединения,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предоставляет ограниченные возможности для самореализации школьников.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20099" w:rsidRPr="00220099" w:rsidRDefault="00220099" w:rsidP="0022009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профориентационной работы школы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Профориентационная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пути, выбору будущей профессиональной сферы деятельности и необходимого для этого образования.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Профориентационной работой занимается только классный руководитель.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60270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Профориентационной работой занимается команда педагогов с привлечением социальных</w:t>
            </w:r>
            <w:r w:rsidR="00602709">
              <w:rPr>
                <w:sz w:val="24"/>
                <w:szCs w:val="24"/>
              </w:rPr>
              <w:t xml:space="preserve"> </w:t>
            </w:r>
            <w:r w:rsidRPr="00220099">
              <w:rPr>
                <w:sz w:val="24"/>
                <w:szCs w:val="24"/>
              </w:rPr>
              <w:t>партнеров.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proofErr w:type="spellStart"/>
            <w:r w:rsidRPr="00220099">
              <w:rPr>
                <w:sz w:val="24"/>
                <w:szCs w:val="24"/>
              </w:rPr>
              <w:t>Профориентационные</w:t>
            </w:r>
            <w:proofErr w:type="spellEnd"/>
            <w:r w:rsidRPr="00220099">
              <w:rPr>
                <w:sz w:val="24"/>
                <w:szCs w:val="24"/>
              </w:rPr>
              <w:t xml:space="preserve"> занятия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проходят формально, дети занимают пассивную позицию. Формы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профориентационной работы носят преимущественно лекционный характер.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Формы профориентационной работы разнообразны, дети заинтересованы в происходящем и вовлечены в организуемую деятельность.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20099" w:rsidRPr="00220099" w:rsidRDefault="00220099" w:rsidP="0022009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взаимодействия школы и семей школьников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Б</w:t>
            </w:r>
            <w:r w:rsidR="00240FF0">
              <w:rPr>
                <w:sz w:val="24"/>
                <w:szCs w:val="24"/>
              </w:rPr>
              <w:t>ольшинство родителей безразличны</w:t>
            </w:r>
            <w:r w:rsidRPr="00220099">
              <w:rPr>
                <w:sz w:val="24"/>
                <w:szCs w:val="24"/>
              </w:rPr>
              <w:t xml:space="preserve"> к участию ребенка в </w:t>
            </w:r>
            <w:r w:rsidR="00240FF0">
              <w:rPr>
                <w:sz w:val="24"/>
                <w:szCs w:val="24"/>
              </w:rPr>
              <w:t>школьных делах, высказываю</w:t>
            </w:r>
            <w:r w:rsidRPr="00220099">
              <w:rPr>
                <w:sz w:val="24"/>
                <w:szCs w:val="24"/>
              </w:rPr>
              <w:t>т недовольство, если это влияет на их планы.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Б</w:t>
            </w:r>
            <w:r w:rsidR="00240FF0">
              <w:rPr>
                <w:sz w:val="24"/>
                <w:szCs w:val="24"/>
              </w:rPr>
              <w:t>ольшинство родителей поддерживаю</w:t>
            </w:r>
            <w:r w:rsidRPr="00220099">
              <w:rPr>
                <w:sz w:val="24"/>
                <w:szCs w:val="24"/>
              </w:rPr>
              <w:t>т участи</w:t>
            </w:r>
            <w:r w:rsidR="00240FF0">
              <w:rPr>
                <w:sz w:val="24"/>
                <w:szCs w:val="24"/>
              </w:rPr>
              <w:t>е ребенка в школьных делах, могу</w:t>
            </w:r>
            <w:bookmarkStart w:id="0" w:name="_GoBack"/>
            <w:bookmarkEnd w:id="0"/>
            <w:r w:rsidRPr="00220099">
              <w:rPr>
                <w:sz w:val="24"/>
                <w:szCs w:val="24"/>
              </w:rPr>
              <w:t>т координировать свои планы с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планами ребенка, связанными с его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участием в делах школы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Работа с родителями сводится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преимущественно к информированию об успеваемости детей, предстоящих конкурсах, мероприятиях. Реакция родителей на нее формальна.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востребованы и пользуются доверием со стороны родителей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Педагоги испытывают трудности в организации диалога с родителями по вопросам воспитания детей.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Родители в основном игнорируют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мнение педагогов, вступают с ними и друг с другом в конфликты, нередко привлекая к ним учеников класса. В организации совместных с детьми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lastRenderedPageBreak/>
              <w:t>дел педагоги могут рассчитывать только на себя.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60270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</w:t>
            </w:r>
            <w:r w:rsidR="00602709">
              <w:rPr>
                <w:sz w:val="24"/>
                <w:szCs w:val="24"/>
              </w:rPr>
              <w:t xml:space="preserve"> </w:t>
            </w:r>
            <w:r w:rsidRPr="00220099">
              <w:rPr>
                <w:sz w:val="24"/>
                <w:szCs w:val="24"/>
              </w:rPr>
              <w:t xml:space="preserve">профессионалами своего дела, помогает и поддерживает их, выступает с инициативами в сфере </w:t>
            </w:r>
            <w:r w:rsidRPr="00220099">
              <w:rPr>
                <w:sz w:val="24"/>
                <w:szCs w:val="24"/>
              </w:rPr>
              <w:lastRenderedPageBreak/>
              <w:t>воспитания детей и помогает в их реализации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20099" w:rsidRPr="00220099" w:rsidRDefault="00220099" w:rsidP="0022009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lastRenderedPageBreak/>
              <w:t xml:space="preserve">Качество работы школьных медиа (газет, радио, ТВ, </w:t>
            </w:r>
            <w:proofErr w:type="spellStart"/>
            <w:r w:rsidRPr="00220099">
              <w:rPr>
                <w:b/>
                <w:i/>
                <w:sz w:val="24"/>
                <w:szCs w:val="24"/>
              </w:rPr>
              <w:t>интернет-ресурсов</w:t>
            </w:r>
            <w:proofErr w:type="spellEnd"/>
            <w:r w:rsidRPr="00220099">
              <w:rPr>
                <w:b/>
                <w:i/>
                <w:sz w:val="24"/>
                <w:szCs w:val="24"/>
              </w:rPr>
              <w:t xml:space="preserve"> и т.п.)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Деятельность школьных медиа обеспечивается силами взрослых с минимальным участием детей.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Школьникам не предоставлен спектр ролей, которые они могут выполнять, их интересы и потребности не учитываются.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 xml:space="preserve">В школе существует разнообразие школьных медиа, их деятельность обеспечивается силами учащихся при поддержке педагогов. 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Совместное распределение обязанностей в школьных медиа осуществляется с учетом интересов и потребностей ребят.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 этим вопросам.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 школьных медиа не уделяется внимания нормам культуры общения, эстетике представления материала,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не обращается внимание на достоверность используемых фактов.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 школьных медиа уделяется внимание нормам культуры общения, эстетике представления материала, обращается внимание на достоверность используемых фактов.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20099" w:rsidRPr="00220099" w:rsidRDefault="00220099" w:rsidP="0022009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проводимых в школе экскурсий, экспедиций, походов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Экскурсии, экспедиции, походы и прочие выездные мероприятия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проводятся крайне редко или не проводятся вовсе.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Экскурсии, экспедиции, походы и прочие выездные мероприятия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проводятся регулярно, формы такой деятельности разнообразны, в ней участвуют школьники разных классов, разных возрастных групп.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У взрослых нет стремления заинтересовать школьников, им важен, прежде всего, сам факт участия детей в выездных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Взрослые умеют заинтересовать школьников теми выездными делами, в которых они участвуют.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Экскурсии, экспедиции, походы и прочие выездные мероприятия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проводятся как мероприятия, в которых школьники занимают преимущественно пассивную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экскурсовода и т.п.).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формах.</w:t>
            </w:r>
          </w:p>
        </w:tc>
      </w:tr>
      <w:tr w:rsidR="00220099" w:rsidRPr="00220099" w:rsidTr="00D85C8D">
        <w:trPr>
          <w:trHeight w:val="126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20099" w:rsidRPr="00220099" w:rsidRDefault="00220099" w:rsidP="00220099">
            <w:pPr>
              <w:ind w:right="-1"/>
              <w:jc w:val="center"/>
              <w:rPr>
                <w:i/>
                <w:sz w:val="24"/>
                <w:szCs w:val="24"/>
              </w:rPr>
            </w:pPr>
            <w:r w:rsidRPr="00220099">
              <w:rPr>
                <w:b/>
                <w:i/>
                <w:sz w:val="24"/>
                <w:szCs w:val="24"/>
              </w:rPr>
              <w:t>Качество оформления школы, организации ее предметно-эстетической среды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</w:t>
            </w:r>
            <w:r w:rsidRPr="00220099">
              <w:rPr>
                <w:sz w:val="24"/>
                <w:szCs w:val="24"/>
              </w:rPr>
              <w:lastRenderedPageBreak/>
              <w:t>не пространства для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</w:t>
            </w:r>
          </w:p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lastRenderedPageBreak/>
              <w:t>Время от времени происходит смена оформления школьных помещений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lastRenderedPageBreak/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школы.</w:t>
            </w:r>
          </w:p>
        </w:tc>
      </w:tr>
      <w:tr w:rsidR="00220099" w:rsidRPr="00220099" w:rsidTr="00220099">
        <w:trPr>
          <w:trHeight w:val="12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Содержание плакатов, стендов,</w:t>
            </w:r>
          </w:p>
          <w:p w:rsidR="00220099" w:rsidRPr="00220099" w:rsidRDefault="00220099" w:rsidP="00220099">
            <w:pPr>
              <w:ind w:right="-1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пространственных композиций носит формальный характер, на них редко обращают внимание школьники.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center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1 2 3 4 5 6 7 8 9 10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99" w:rsidRPr="00220099" w:rsidRDefault="00220099" w:rsidP="00220099">
            <w:pPr>
              <w:ind w:right="-1"/>
              <w:jc w:val="right"/>
              <w:rPr>
                <w:sz w:val="24"/>
                <w:szCs w:val="24"/>
              </w:rPr>
            </w:pPr>
            <w:r w:rsidRPr="00220099">
              <w:rPr>
                <w:sz w:val="24"/>
                <w:szCs w:val="24"/>
              </w:rPr>
              <w:t>Элементы оформления в привлекательных для ребят формах акцентируют внимание на важных ценностях школы, ее нормах и традициях.</w:t>
            </w:r>
          </w:p>
        </w:tc>
      </w:tr>
    </w:tbl>
    <w:p w:rsidR="00220099" w:rsidRDefault="00220099" w:rsidP="00A41F92">
      <w:pPr>
        <w:ind w:right="-1"/>
        <w:jc w:val="center"/>
        <w:rPr>
          <w:i/>
          <w:sz w:val="24"/>
          <w:szCs w:val="24"/>
        </w:rPr>
      </w:pPr>
    </w:p>
    <w:p w:rsidR="00A41F92" w:rsidRPr="00A41F92" w:rsidRDefault="00A41F92" w:rsidP="00A41F92">
      <w:pPr>
        <w:ind w:right="-1"/>
        <w:jc w:val="both"/>
        <w:rPr>
          <w:sz w:val="24"/>
          <w:szCs w:val="24"/>
        </w:rPr>
      </w:pPr>
      <w:r w:rsidRPr="00803846">
        <w:rPr>
          <w:position w:val="7"/>
          <w:sz w:val="18"/>
          <w:szCs w:val="18"/>
        </w:rPr>
        <w:t>1</w:t>
      </w:r>
      <w:r>
        <w:rPr>
          <w:position w:val="7"/>
          <w:sz w:val="13"/>
        </w:rPr>
        <w:t xml:space="preserve"> </w:t>
      </w:r>
      <w:r w:rsidRPr="00A41F92">
        <w:rPr>
          <w:sz w:val="24"/>
          <w:szCs w:val="24"/>
        </w:rPr>
        <w:t>Примечание: из предложенных 11 блоков вопросов школа выбирает только те, которые помогут ей проанализировать</w:t>
      </w:r>
      <w:r w:rsidRPr="00A41F92">
        <w:rPr>
          <w:spacing w:val="-12"/>
          <w:sz w:val="24"/>
          <w:szCs w:val="24"/>
        </w:rPr>
        <w:t xml:space="preserve"> </w:t>
      </w:r>
      <w:r w:rsidRPr="00A41F92">
        <w:rPr>
          <w:sz w:val="24"/>
          <w:szCs w:val="24"/>
        </w:rPr>
        <w:t>проделанную</w:t>
      </w:r>
      <w:r w:rsidRPr="00A41F92">
        <w:rPr>
          <w:spacing w:val="-14"/>
          <w:sz w:val="24"/>
          <w:szCs w:val="24"/>
        </w:rPr>
        <w:t xml:space="preserve"> </w:t>
      </w:r>
      <w:r w:rsidRPr="00A41F92">
        <w:rPr>
          <w:sz w:val="24"/>
          <w:szCs w:val="24"/>
        </w:rPr>
        <w:t>работу,</w:t>
      </w:r>
      <w:r w:rsidRPr="00A41F92">
        <w:rPr>
          <w:spacing w:val="-13"/>
          <w:sz w:val="24"/>
          <w:szCs w:val="24"/>
        </w:rPr>
        <w:t xml:space="preserve"> </w:t>
      </w:r>
      <w:r w:rsidRPr="00A41F92">
        <w:rPr>
          <w:sz w:val="24"/>
          <w:szCs w:val="24"/>
        </w:rPr>
        <w:t>описанную</w:t>
      </w:r>
      <w:r w:rsidRPr="00A41F92">
        <w:rPr>
          <w:spacing w:val="-12"/>
          <w:sz w:val="24"/>
          <w:szCs w:val="24"/>
        </w:rPr>
        <w:t xml:space="preserve"> </w:t>
      </w:r>
      <w:r w:rsidRPr="00A41F92">
        <w:rPr>
          <w:sz w:val="24"/>
          <w:szCs w:val="24"/>
        </w:rPr>
        <w:t>в</w:t>
      </w:r>
      <w:r w:rsidRPr="00A41F92">
        <w:rPr>
          <w:spacing w:val="-14"/>
          <w:sz w:val="24"/>
          <w:szCs w:val="24"/>
        </w:rPr>
        <w:t xml:space="preserve"> </w:t>
      </w:r>
      <w:r w:rsidRPr="00A41F92">
        <w:rPr>
          <w:sz w:val="24"/>
          <w:szCs w:val="24"/>
        </w:rPr>
        <w:t>соответствующих</w:t>
      </w:r>
      <w:r w:rsidRPr="00A41F92">
        <w:rPr>
          <w:spacing w:val="-15"/>
          <w:sz w:val="24"/>
          <w:szCs w:val="24"/>
        </w:rPr>
        <w:t xml:space="preserve"> </w:t>
      </w:r>
      <w:r w:rsidRPr="00A41F92">
        <w:rPr>
          <w:sz w:val="24"/>
          <w:szCs w:val="24"/>
        </w:rPr>
        <w:t>модулях</w:t>
      </w:r>
      <w:r w:rsidRPr="00A41F92">
        <w:rPr>
          <w:spacing w:val="-9"/>
          <w:sz w:val="24"/>
          <w:szCs w:val="24"/>
        </w:rPr>
        <w:t xml:space="preserve"> </w:t>
      </w:r>
      <w:r w:rsidRPr="00A41F92">
        <w:rPr>
          <w:sz w:val="24"/>
          <w:szCs w:val="24"/>
        </w:rPr>
        <w:t>ее</w:t>
      </w:r>
      <w:r w:rsidRPr="00A41F92">
        <w:rPr>
          <w:spacing w:val="-14"/>
          <w:sz w:val="24"/>
          <w:szCs w:val="24"/>
        </w:rPr>
        <w:t xml:space="preserve"> </w:t>
      </w:r>
      <w:r w:rsidRPr="00A41F92">
        <w:rPr>
          <w:sz w:val="24"/>
          <w:szCs w:val="24"/>
        </w:rPr>
        <w:t>собственной</w:t>
      </w:r>
      <w:r w:rsidRPr="00A41F92">
        <w:rPr>
          <w:spacing w:val="-15"/>
          <w:sz w:val="24"/>
          <w:szCs w:val="24"/>
        </w:rPr>
        <w:t xml:space="preserve"> </w:t>
      </w:r>
      <w:r w:rsidRPr="00A41F92">
        <w:rPr>
          <w:sz w:val="24"/>
          <w:szCs w:val="24"/>
        </w:rPr>
        <w:t>рабочей</w:t>
      </w:r>
      <w:r w:rsidRPr="00A41F92">
        <w:rPr>
          <w:spacing w:val="-13"/>
          <w:sz w:val="24"/>
          <w:szCs w:val="24"/>
        </w:rPr>
        <w:t xml:space="preserve"> </w:t>
      </w:r>
      <w:r w:rsidRPr="00A41F92">
        <w:rPr>
          <w:sz w:val="24"/>
          <w:szCs w:val="24"/>
        </w:rPr>
        <w:t>программы воспитания.</w:t>
      </w:r>
    </w:p>
    <w:p w:rsidR="00E22510" w:rsidRPr="00A41F92" w:rsidRDefault="00E22510">
      <w:pPr>
        <w:rPr>
          <w:sz w:val="24"/>
          <w:szCs w:val="24"/>
        </w:rPr>
      </w:pPr>
    </w:p>
    <w:sectPr w:rsidR="00E22510" w:rsidRPr="00A41F92" w:rsidSect="00A41F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EB"/>
    <w:rsid w:val="00220099"/>
    <w:rsid w:val="00240FF0"/>
    <w:rsid w:val="00602709"/>
    <w:rsid w:val="00966EAF"/>
    <w:rsid w:val="00A41F92"/>
    <w:rsid w:val="00C542E7"/>
    <w:rsid w:val="00D774EB"/>
    <w:rsid w:val="00D85C8D"/>
    <w:rsid w:val="00E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1C87"/>
  <w15:chartTrackingRefBased/>
  <w15:docId w15:val="{F23F6597-1FC3-49A6-B826-42872947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1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1"/>
    <w:semiHidden/>
    <w:unhideWhenUsed/>
    <w:qFormat/>
    <w:rsid w:val="00A41F92"/>
    <w:pPr>
      <w:spacing w:line="319" w:lineRule="exact"/>
      <w:ind w:left="83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A41F9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41F92"/>
    <w:pPr>
      <w:ind w:left="10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41F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11</cp:revision>
  <dcterms:created xsi:type="dcterms:W3CDTF">2021-07-29T10:23:00Z</dcterms:created>
  <dcterms:modified xsi:type="dcterms:W3CDTF">2021-08-20T09:58:00Z</dcterms:modified>
</cp:coreProperties>
</file>